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D0" w:rsidRDefault="00DB5114">
      <w:pPr>
        <w:rPr>
          <w:b/>
          <w:sz w:val="28"/>
          <w:szCs w:val="28"/>
        </w:rPr>
      </w:pPr>
      <w:proofErr w:type="spellStart"/>
      <w:r w:rsidRPr="00DB5114">
        <w:rPr>
          <w:b/>
          <w:sz w:val="28"/>
          <w:szCs w:val="28"/>
        </w:rPr>
        <w:t>Persuazívne</w:t>
      </w:r>
      <w:proofErr w:type="spellEnd"/>
      <w:r w:rsidRPr="00DB5114">
        <w:rPr>
          <w:b/>
          <w:sz w:val="28"/>
          <w:szCs w:val="28"/>
        </w:rPr>
        <w:t xml:space="preserve"> (</w:t>
      </w:r>
      <w:proofErr w:type="spellStart"/>
      <w:r w:rsidRPr="00DB5114">
        <w:rPr>
          <w:b/>
          <w:sz w:val="28"/>
          <w:szCs w:val="28"/>
        </w:rPr>
        <w:t>presviedčacie</w:t>
      </w:r>
      <w:proofErr w:type="spellEnd"/>
      <w:r w:rsidRPr="00DB5114">
        <w:rPr>
          <w:b/>
          <w:sz w:val="28"/>
          <w:szCs w:val="28"/>
        </w:rPr>
        <w:t>) techniky v reklamných mediálnych obsahoch</w:t>
      </w:r>
    </w:p>
    <w:p w:rsidR="00DB5114" w:rsidRDefault="00DB5114" w:rsidP="00DB5114">
      <w:pPr>
        <w:jc w:val="both"/>
        <w:rPr>
          <w:sz w:val="24"/>
          <w:szCs w:val="24"/>
        </w:rPr>
      </w:pPr>
      <w:r>
        <w:rPr>
          <w:sz w:val="24"/>
          <w:szCs w:val="24"/>
        </w:rPr>
        <w:t>Tvorcovia mediálnych obsahov používajú širokú škálu rôznych techník na to, aby upútali pozornosť publika, aby pôsobili dôveryhodne, čiže vybudovali v publiku dôveru, aby posilnili túžbu po výrobku alebo po spôsobe nejakého konania a motivovali publikum k aktivite (kúpe, voľbe, finančnej podpore a pod.) Tieto techniky nazývame „</w:t>
      </w:r>
      <w:proofErr w:type="spellStart"/>
      <w:r>
        <w:rPr>
          <w:sz w:val="24"/>
          <w:szCs w:val="24"/>
        </w:rPr>
        <w:t>persuazívne</w:t>
      </w:r>
      <w:proofErr w:type="spellEnd"/>
      <w:r>
        <w:rPr>
          <w:sz w:val="24"/>
          <w:szCs w:val="24"/>
        </w:rPr>
        <w:t xml:space="preserve"> techniky“. Televízne reklamy často používajú viacero techník naraz.</w:t>
      </w:r>
    </w:p>
    <w:p w:rsidR="00DB5114" w:rsidRDefault="00DB5114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Asociácia</w:t>
      </w:r>
      <w:r>
        <w:rPr>
          <w:sz w:val="24"/>
          <w:szCs w:val="24"/>
        </w:rPr>
        <w:t xml:space="preserve">: táto technika presviedčania sa snaží spojiť produkt, službu alebo ideu s niečím, po čom cieľová skupina túži alebo to má rada, napr. so zábavou, potešením, krásou, bezpečnosťou, úspechom, bohatstvom. Asociácia vyvoláva veľmi silnú emočnú odozvu a tento pocit potom asociuje s nejakou značkou (rodina = </w:t>
      </w:r>
      <w:proofErr w:type="spellStart"/>
      <w:r>
        <w:rPr>
          <w:sz w:val="24"/>
          <w:szCs w:val="24"/>
        </w:rPr>
        <w:t>Cola</w:t>
      </w:r>
      <w:proofErr w:type="spellEnd"/>
      <w:r>
        <w:rPr>
          <w:sz w:val="24"/>
          <w:szCs w:val="24"/>
        </w:rPr>
        <w:t>, víťazstvo = Nike).</w:t>
      </w:r>
    </w:p>
    <w:p w:rsidR="00DB5114" w:rsidRDefault="00DB5114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Krásni ľudia</w:t>
      </w:r>
      <w:r>
        <w:rPr>
          <w:sz w:val="24"/>
          <w:szCs w:val="24"/>
        </w:rPr>
        <w:t>: táto technika používa dobre vyzerajúcich modelov/modelky na to, aby upútali našu pozornosť</w:t>
      </w:r>
      <w:r w:rsidR="00DD281F">
        <w:rPr>
          <w:sz w:val="24"/>
          <w:szCs w:val="24"/>
        </w:rPr>
        <w:t>. Tieto reklamy naznačujú (hoci to nikdy nesľubujú), že ak budeme používať daný produkt, budeme vyzerať práve ako títo modeli a modelky.</w:t>
      </w:r>
    </w:p>
    <w:p w:rsidR="00DD281F" w:rsidRDefault="00DD281F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Podplácanie</w:t>
      </w:r>
      <w:r>
        <w:rPr>
          <w:sz w:val="24"/>
          <w:szCs w:val="24"/>
        </w:rPr>
        <w:t xml:space="preserve">: Táto technika sa nás snaží presvedčiť kúpiť si daný produkt, a to tým, že nám sľúbi dať niečo </w:t>
      </w:r>
      <w:proofErr w:type="spellStart"/>
      <w:r>
        <w:rPr>
          <w:sz w:val="24"/>
          <w:szCs w:val="24"/>
        </w:rPr>
        <w:t>naviac</w:t>
      </w:r>
      <w:proofErr w:type="spellEnd"/>
      <w:r>
        <w:rPr>
          <w:sz w:val="24"/>
          <w:szCs w:val="24"/>
        </w:rPr>
        <w:t>, napríklad zľavu, rabat, kupón alebo darček. Nanešťastie zadarmo nedostaneme nič, časť ceny totiž pokrýva práve náklady na podplácanie.</w:t>
      </w:r>
    </w:p>
    <w:p w:rsidR="00DD281F" w:rsidRDefault="00530A32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Celebrity (typ svedectva</w:t>
      </w:r>
      <w:r>
        <w:rPr>
          <w:sz w:val="24"/>
          <w:szCs w:val="24"/>
        </w:rPr>
        <w:t>): Ľudia majú sklon venovať pozornosť slávnym ľu</w:t>
      </w:r>
      <w:r w:rsidR="00793E6F">
        <w:rPr>
          <w:sz w:val="24"/>
          <w:szCs w:val="24"/>
        </w:rPr>
        <w:t>ď</w:t>
      </w:r>
      <w:r>
        <w:rPr>
          <w:sz w:val="24"/>
          <w:szCs w:val="24"/>
        </w:rPr>
        <w:t>om. Reklamy často používajú celebrity a získavajú tak našu pozornosť. Väčšina ľudí vie, že obchodné spoločnosti platia celebritám nemalé peniaze za to, aby sa v reklame objavili.</w:t>
      </w:r>
    </w:p>
    <w:p w:rsidR="00530A32" w:rsidRDefault="00530A32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Experti (typ svedectva</w:t>
      </w:r>
      <w:r>
        <w:rPr>
          <w:sz w:val="24"/>
          <w:szCs w:val="24"/>
        </w:rPr>
        <w:t xml:space="preserve">) na expertov sa spoliehame preto, aby nám poradili vo veciach, v ktorých sa nevyznáme. Vedci, lekári, profesori sa preto často objavujú v reklame a prepožičiavajú  tak svoju kredibilitu výrobku, službe a pod. Niekedy sa expertmi môžu stať aj obyčajní ľudia – </w:t>
      </w:r>
      <w:proofErr w:type="spellStart"/>
      <w:r>
        <w:rPr>
          <w:sz w:val="24"/>
          <w:szCs w:val="24"/>
        </w:rPr>
        <w:t>teleshoping</w:t>
      </w:r>
      <w:proofErr w:type="spellEnd"/>
      <w:r>
        <w:rPr>
          <w:sz w:val="24"/>
          <w:szCs w:val="24"/>
        </w:rPr>
        <w:t>.</w:t>
      </w:r>
    </w:p>
    <w:p w:rsidR="00530A32" w:rsidRDefault="00530A32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Strach</w:t>
      </w:r>
      <w:r>
        <w:rPr>
          <w:sz w:val="24"/>
          <w:szCs w:val="24"/>
        </w:rPr>
        <w:t xml:space="preserve"> – táto technika je opakom asociácie. Používa niečo, čo sa považuje za nepríjemné, alebo čo vyvoláva obavy v publiku (vysoké dane, zdravotné problémy...) Reklama používa strach, aby nám predala produkt, o ktorom tvrdí, že vyrieši nastolený problém.</w:t>
      </w:r>
    </w:p>
    <w:p w:rsidR="00442EAD" w:rsidRDefault="00442EAD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Humor</w:t>
      </w:r>
      <w:r>
        <w:rPr>
          <w:sz w:val="24"/>
          <w:szCs w:val="24"/>
        </w:rPr>
        <w:t xml:space="preserve"> – mnohé reklamy používajú humor, pretože ten púta našu pozornosť a je veľmi silnou </w:t>
      </w:r>
      <w:proofErr w:type="spellStart"/>
      <w:r>
        <w:rPr>
          <w:sz w:val="24"/>
          <w:szCs w:val="24"/>
        </w:rPr>
        <w:t>persuazívnou</w:t>
      </w:r>
      <w:proofErr w:type="spellEnd"/>
      <w:r>
        <w:rPr>
          <w:sz w:val="24"/>
          <w:szCs w:val="24"/>
        </w:rPr>
        <w:t xml:space="preserve"> technikou. Keď sa smejeme cítime sa dobre. Tvorcovia reklamy nás rozosmievajú a potom ukážu svoj produkt alebo logo, pretože sa tak snažia spojiť dobrý pocit s ich výrobkom</w:t>
      </w:r>
      <w:r w:rsidR="001B138D">
        <w:rPr>
          <w:sz w:val="24"/>
          <w:szCs w:val="24"/>
        </w:rPr>
        <w:t>.</w:t>
      </w:r>
    </w:p>
    <w:p w:rsidR="001B138D" w:rsidRDefault="001B138D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Intenzita</w:t>
      </w:r>
      <w:r>
        <w:rPr>
          <w:sz w:val="24"/>
          <w:szCs w:val="24"/>
        </w:rPr>
        <w:t xml:space="preserve"> – jazyk reklamy obsahuje množstvo prívlastkov a častíc, ktorých úlohou je posilniť efekt, využívajú sa napríklad superlatívy (najväčší, najlepší, najrýchlejší, najnižšie ceny), porovnávanie (viac, lepší než, zlepšený, zväčšený, menej kalórií), zveličovanie a mnohé iné spôsoby vychvaľovania produktu.</w:t>
      </w:r>
    </w:p>
    <w:p w:rsidR="001B138D" w:rsidRDefault="001B138D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1F0FE5">
        <w:rPr>
          <w:b/>
          <w:sz w:val="24"/>
          <w:szCs w:val="24"/>
        </w:rPr>
        <w:t>Možno</w:t>
      </w:r>
      <w:r>
        <w:rPr>
          <w:sz w:val="24"/>
          <w:szCs w:val="24"/>
        </w:rPr>
        <w:t xml:space="preserve"> – neovereným, prehnaným a šokujúcim tvrdeniam zvyčajne </w:t>
      </w:r>
      <w:proofErr w:type="spellStart"/>
      <w:r>
        <w:rPr>
          <w:sz w:val="24"/>
          <w:szCs w:val="24"/>
        </w:rPr>
        <w:t>predcházajú</w:t>
      </w:r>
      <w:proofErr w:type="spellEnd"/>
      <w:r>
        <w:rPr>
          <w:sz w:val="24"/>
          <w:szCs w:val="24"/>
        </w:rPr>
        <w:t xml:space="preserve"> spojenia ako možno, snáď, mohlo by, nejaký, mnohí ....</w:t>
      </w:r>
      <w:r w:rsidR="001F0FE5">
        <w:rPr>
          <w:sz w:val="24"/>
          <w:szCs w:val="24"/>
        </w:rPr>
        <w:t xml:space="preserve"> Hľadajte tieto spojenia vtedy, </w:t>
      </w:r>
      <w:r w:rsidR="001F0FE5">
        <w:rPr>
          <w:sz w:val="24"/>
          <w:szCs w:val="24"/>
        </w:rPr>
        <w:lastRenderedPageBreak/>
        <w:t xml:space="preserve">ak sa vám zdá ponuka pridobrá. Techniky </w:t>
      </w:r>
      <w:r w:rsidR="001F0FE5" w:rsidRPr="001F0FE5">
        <w:rPr>
          <w:i/>
          <w:sz w:val="24"/>
          <w:szCs w:val="24"/>
        </w:rPr>
        <w:t>intenzita</w:t>
      </w:r>
      <w:r w:rsidR="001F0FE5">
        <w:rPr>
          <w:sz w:val="24"/>
          <w:szCs w:val="24"/>
        </w:rPr>
        <w:t xml:space="preserve"> a </w:t>
      </w:r>
      <w:r w:rsidR="001F0FE5" w:rsidRPr="001F0FE5">
        <w:rPr>
          <w:i/>
          <w:sz w:val="24"/>
          <w:szCs w:val="24"/>
        </w:rPr>
        <w:t>možno</w:t>
      </w:r>
      <w:r w:rsidR="001F0FE5">
        <w:rPr>
          <w:sz w:val="24"/>
          <w:szCs w:val="24"/>
        </w:rPr>
        <w:t xml:space="preserve"> sa často používajú spolu, mediálny obsah následkom toho pôsobí trochu absurdne.</w:t>
      </w:r>
    </w:p>
    <w:p w:rsidR="001F0FE5" w:rsidRPr="00DB5114" w:rsidRDefault="001F0FE5" w:rsidP="00DB5114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Sentimentálne motí</w:t>
      </w:r>
      <w:r w:rsidR="007C6CC2">
        <w:rPr>
          <w:b/>
          <w:sz w:val="24"/>
          <w:szCs w:val="24"/>
        </w:rPr>
        <w:t>vy</w:t>
      </w:r>
      <w:r w:rsidR="007C6CC2" w:rsidRPr="007C6CC2">
        <w:rPr>
          <w:sz w:val="24"/>
          <w:szCs w:val="24"/>
        </w:rPr>
        <w:t>:</w:t>
      </w:r>
      <w:r w:rsidR="007C6CC2">
        <w:rPr>
          <w:sz w:val="24"/>
          <w:szCs w:val="24"/>
        </w:rPr>
        <w:t xml:space="preserve"> táto technika používa sentimentálne obrazy (špeciálne rodinu, deti a zvieratká) na to, aby stimulovala pocity potešenia, pohodlia a radosti. Taktiež môže ísť o použitie upokojujúcej hudby, príjemného hlasu a sugestívnych slov ako „chutný, roztomilý“. Technika </w:t>
      </w:r>
      <w:r w:rsidR="00793E6F" w:rsidRPr="00793E6F">
        <w:rPr>
          <w:i/>
          <w:sz w:val="24"/>
          <w:szCs w:val="24"/>
        </w:rPr>
        <w:t>Sentimentálne motívy</w:t>
      </w:r>
      <w:r w:rsidR="00793E6F">
        <w:rPr>
          <w:sz w:val="24"/>
          <w:szCs w:val="24"/>
        </w:rPr>
        <w:t>je vlastne formou asociácie. Funguje s istým typom publika, ale nie s takým, ktoré už túto techniku považuje za o</w:t>
      </w:r>
      <w:bookmarkStart w:id="0" w:name="_GoBack"/>
      <w:bookmarkEnd w:id="0"/>
      <w:r w:rsidR="00793E6F">
        <w:rPr>
          <w:sz w:val="24"/>
          <w:szCs w:val="24"/>
        </w:rPr>
        <w:t>šúch</w:t>
      </w:r>
      <w:r w:rsidR="00BD2D01">
        <w:rPr>
          <w:sz w:val="24"/>
          <w:szCs w:val="24"/>
        </w:rPr>
        <w:t>a</w:t>
      </w:r>
      <w:r w:rsidR="00793E6F">
        <w:rPr>
          <w:sz w:val="24"/>
          <w:szCs w:val="24"/>
        </w:rPr>
        <w:t>nú.</w:t>
      </w:r>
    </w:p>
    <w:sectPr w:rsidR="001F0FE5" w:rsidRPr="00DB5114" w:rsidSect="00B7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1BD"/>
    <w:multiLevelType w:val="hybridMultilevel"/>
    <w:tmpl w:val="FDC87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114"/>
    <w:rsid w:val="001B138D"/>
    <w:rsid w:val="001F0FE5"/>
    <w:rsid w:val="00442EAD"/>
    <w:rsid w:val="00530A32"/>
    <w:rsid w:val="00676AD0"/>
    <w:rsid w:val="00793E6F"/>
    <w:rsid w:val="007C6CC2"/>
    <w:rsid w:val="009E288E"/>
    <w:rsid w:val="00B7726F"/>
    <w:rsid w:val="00BD2D01"/>
    <w:rsid w:val="00DB5114"/>
    <w:rsid w:val="00DD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72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5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forgacova.alena</dc:creator>
  <cp:lastModifiedBy>Vladimir</cp:lastModifiedBy>
  <cp:revision>2</cp:revision>
  <dcterms:created xsi:type="dcterms:W3CDTF">2013-09-16T18:10:00Z</dcterms:created>
  <dcterms:modified xsi:type="dcterms:W3CDTF">2013-09-16T18:10:00Z</dcterms:modified>
</cp:coreProperties>
</file>